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E" w:rsidRPr="00BB0470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D0087E" w:rsidRPr="00BB0470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 к муниципальной программе  </w:t>
      </w:r>
    </w:p>
    <w:p w:rsidR="00D0087E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 w:rsidRPr="00BB047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Поддержка и развитие малого и среднего </w:t>
      </w:r>
    </w:p>
    <w:p w:rsidR="00D0087E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D0087E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0087E" w:rsidRPr="00BB0470" w:rsidRDefault="00D0087E" w:rsidP="00B34597">
      <w:pPr>
        <w:spacing w:after="0" w:line="240" w:lineRule="exact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Есинский сельсовет на 2021 – 2023 годы</w:t>
      </w:r>
      <w:r w:rsidRPr="00BB0470">
        <w:rPr>
          <w:rFonts w:ascii="Times New Roman" w:hAnsi="Times New Roman"/>
          <w:sz w:val="28"/>
          <w:szCs w:val="28"/>
        </w:rPr>
        <w:t>»</w:t>
      </w:r>
      <w:r w:rsidR="00B34597">
        <w:rPr>
          <w:rFonts w:ascii="Times New Roman" w:hAnsi="Times New Roman"/>
          <w:sz w:val="28"/>
          <w:szCs w:val="28"/>
        </w:rPr>
        <w:t xml:space="preserve">, утверждённого постановлением Администрации Есинского сельсовета от 12.05.2021 г. № 29-п  </w:t>
      </w:r>
    </w:p>
    <w:p w:rsidR="00D0087E" w:rsidRPr="00BB0470" w:rsidRDefault="00D0087E" w:rsidP="00B34597">
      <w:pPr>
        <w:ind w:left="8505"/>
        <w:rPr>
          <w:rFonts w:ascii="Times New Roman" w:hAnsi="Times New Roman"/>
          <w:sz w:val="28"/>
          <w:szCs w:val="28"/>
        </w:rPr>
      </w:pPr>
    </w:p>
    <w:p w:rsidR="00D0087E" w:rsidRPr="00BB0470" w:rsidRDefault="00D0087E" w:rsidP="00D00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D0087E" w:rsidRPr="00BB0470" w:rsidRDefault="00D0087E" w:rsidP="00D00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470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D0087E" w:rsidRPr="00055487" w:rsidRDefault="00D0087E" w:rsidP="00D0087E">
      <w:pPr>
        <w:jc w:val="center"/>
        <w:rPr>
          <w:rFonts w:ascii="Arial" w:hAnsi="Arial" w:cs="Arial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111"/>
        <w:gridCol w:w="2409"/>
        <w:gridCol w:w="1418"/>
        <w:gridCol w:w="2410"/>
        <w:gridCol w:w="1134"/>
        <w:gridCol w:w="1275"/>
        <w:gridCol w:w="1276"/>
        <w:gridCol w:w="992"/>
      </w:tblGrid>
      <w:tr w:rsidR="00D0087E" w:rsidRPr="00BB0470" w:rsidTr="00D0087E">
        <w:trPr>
          <w:cantSplit/>
          <w:trHeight w:val="686"/>
        </w:trPr>
        <w:tc>
          <w:tcPr>
            <w:tcW w:w="824" w:type="dxa"/>
            <w:vMerge w:val="restart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04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047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Merge w:val="restart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4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Объем финансирования,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0087E" w:rsidRPr="00BB0470" w:rsidTr="00D0087E">
        <w:trPr>
          <w:cantSplit/>
          <w:trHeight w:val="580"/>
        </w:trPr>
        <w:tc>
          <w:tcPr>
            <w:tcW w:w="824" w:type="dxa"/>
            <w:vMerge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</w:t>
            </w:r>
            <w:r>
              <w:rPr>
                <w:rFonts w:ascii="Times New Roman" w:hAnsi="Times New Roman"/>
                <w:sz w:val="28"/>
                <w:szCs w:val="28"/>
              </w:rPr>
              <w:t>освященных Дню предпринимателя</w:t>
            </w:r>
          </w:p>
        </w:tc>
        <w:tc>
          <w:tcPr>
            <w:tcW w:w="2409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Есинский сельсовет,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D00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регулярного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субъектов малого и 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Есинского сельсовета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организациями</w:t>
            </w:r>
            <w:r w:rsidRPr="00D0087E">
              <w:rPr>
                <w:rFonts w:ascii="Times New Roman" w:hAnsi="Times New Roman"/>
                <w:sz w:val="28"/>
                <w:szCs w:val="28"/>
              </w:rPr>
              <w:t>, образующие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D0087E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сельсовет,</w:t>
            </w:r>
          </w:p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Проведение ежегодной  оценки состояния  развития малого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среднего предпринимательства на территории муниципального образования Есинский сельсовет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с целью согласованной совместно с организациями, образующими инфраструктуру поддержки,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Содействие в участии субъектов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предпринимательства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проблемам организации и ведения бизнеса:</w:t>
            </w:r>
          </w:p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материалов о малом </w:t>
            </w:r>
            <w:r>
              <w:rPr>
                <w:rFonts w:ascii="Times New Roman" w:hAnsi="Times New Roman"/>
                <w:sz w:val="28"/>
                <w:szCs w:val="28"/>
              </w:rPr>
              <w:t>и среднем предпринимательстве на территории муниципального образования Есинский сельсовет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00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Оказание  предпринимателям юридической помощи по вопросам </w:t>
            </w:r>
            <w:proofErr w:type="gramStart"/>
            <w:r w:rsidRPr="00BB0470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proofErr w:type="gramEnd"/>
            <w:r w:rsidRPr="00BB0470">
              <w:rPr>
                <w:rFonts w:ascii="Times New Roman" w:hAnsi="Times New Roman"/>
                <w:sz w:val="28"/>
                <w:szCs w:val="28"/>
              </w:rPr>
              <w:t>, финансового,</w:t>
            </w:r>
          </w:p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00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- нормативно-правовые акты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Есинского сельсовета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по вопросам малого и среднего предпринимательства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Pr="00BB0470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0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Pr="00BB0470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и оценка действующей нормативной правовой базы, регулирующей деятельность малого и среднего предпринимательства на территории Есинского сельсовета и разработка предложений по ее совершенствованию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не </w:t>
            </w: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требуются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="0067355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D0087E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аренду незадействованных в хозяйственном обороте помещений, находящихся в муниципальной собственности, субъектам малого и среднего предпринимательства, осуществляющим производственную деятельность и оказывающим бытовые услуги населению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08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D0087E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 крае, оказывающих финансовую  поддержку субъектам малого бизнеса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00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методических, информационных и справочных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Есинский сельсовет</w:t>
            </w:r>
          </w:p>
        </w:tc>
        <w:tc>
          <w:tcPr>
            <w:tcW w:w="1418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c>
          <w:tcPr>
            <w:tcW w:w="824" w:type="dxa"/>
          </w:tcPr>
          <w:p w:rsidR="00D0087E" w:rsidRDefault="0067355C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D00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0087E" w:rsidRDefault="00D0087E" w:rsidP="00D00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специализированных изданий для предпринимателей </w:t>
            </w:r>
          </w:p>
        </w:tc>
        <w:tc>
          <w:tcPr>
            <w:tcW w:w="2409" w:type="dxa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Есинский сельсовет</w:t>
            </w:r>
          </w:p>
        </w:tc>
        <w:tc>
          <w:tcPr>
            <w:tcW w:w="1418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2410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470">
              <w:rPr>
                <w:rFonts w:ascii="Times New Roman" w:hAnsi="Times New Roman"/>
                <w:sz w:val="28"/>
                <w:szCs w:val="28"/>
              </w:rPr>
              <w:t>Средства не требуются</w:t>
            </w:r>
          </w:p>
        </w:tc>
        <w:tc>
          <w:tcPr>
            <w:tcW w:w="1134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0087E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087E" w:rsidRPr="00BB0470" w:rsidTr="00D0087E">
        <w:trPr>
          <w:trHeight w:val="447"/>
        </w:trPr>
        <w:tc>
          <w:tcPr>
            <w:tcW w:w="11172" w:type="dxa"/>
            <w:gridSpan w:val="5"/>
          </w:tcPr>
          <w:p w:rsidR="00D0087E" w:rsidRPr="00BB0470" w:rsidRDefault="00D0087E" w:rsidP="004B5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D0087E" w:rsidRPr="00BB0470" w:rsidRDefault="00D0087E" w:rsidP="004B5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B04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0087E" w:rsidRPr="00BB0470" w:rsidRDefault="00D0087E" w:rsidP="00D0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87E" w:rsidRPr="00BB0470" w:rsidRDefault="00D0087E" w:rsidP="00D0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87E" w:rsidRPr="00BB0470" w:rsidRDefault="00D0087E" w:rsidP="00D00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A9B" w:rsidRDefault="004C478D"/>
    <w:sectPr w:rsidR="00B60A9B" w:rsidSect="00B34597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4F"/>
    <w:rsid w:val="00456139"/>
    <w:rsid w:val="004C478D"/>
    <w:rsid w:val="005F59D8"/>
    <w:rsid w:val="0067355C"/>
    <w:rsid w:val="00B046F6"/>
    <w:rsid w:val="00B34597"/>
    <w:rsid w:val="00B80F4F"/>
    <w:rsid w:val="00D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2021-05-28T03:30:00Z</dcterms:created>
  <dcterms:modified xsi:type="dcterms:W3CDTF">2022-07-14T08:27:00Z</dcterms:modified>
</cp:coreProperties>
</file>